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C52" w:rsidRDefault="00225FCC">
      <w:pPr>
        <w:spacing w:after="40"/>
        <w:jc w:val="right"/>
      </w:pPr>
      <w:bookmarkStart w:id="0" w:name="_GoBack"/>
      <w:bookmarkEnd w:id="0"/>
      <w:r>
        <w:rPr>
          <w:b/>
          <w:color w:val="444444"/>
          <w:sz w:val="16"/>
        </w:rPr>
        <w:t>F_02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C10C52">
        <w:trPr>
          <w:cantSplit/>
          <w:trHeight w:val="397"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ȘANTIER ÎN LUCRU — PANOU DE IDENTIFICARE A INVESTIȚIEI / LUCRĂRILOR</w:t>
            </w:r>
          </w:p>
        </w:tc>
      </w:tr>
      <w:tr w:rsidR="00C10C52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10C52" w:rsidRDefault="00225FCC">
            <w:pPr>
              <w:spacing w:before="20" w:after="20"/>
            </w:pPr>
            <w:r>
              <w:rPr>
                <w:b/>
              </w:rPr>
              <w:t>1. ACTUL DE REGLEMENTARE / AUTORIZARE SAU NOTIFICARE</w:t>
            </w:r>
          </w:p>
        </w:tc>
      </w:tr>
      <w:tr w:rsidR="00C10C52">
        <w:trPr>
          <w:cantSplit/>
          <w:jc w:val="center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AUTORIZAȚIE DE CONSTRUIRE / DESFIINȚARE 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NOTIFICARE LUCRĂRI</w:t>
            </w:r>
          </w:p>
        </w:tc>
        <w:tc>
          <w:tcPr>
            <w:tcW w:w="6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VEDERE DE ANSAMBLU A OBIECTIVULUI</w:t>
            </w:r>
            <w:r>
              <w:br/>
            </w:r>
            <w:r>
              <w:t>(fotografia machetei, perspectivă 3D sau fațada reprezentativă din proiectul tehnic simplificat / documentația tehnică)</w:t>
            </w:r>
          </w:p>
        </w:tc>
      </w:tr>
      <w:tr w:rsidR="00C10C52">
        <w:trPr>
          <w:cantSplit/>
          <w:trHeight w:val="397"/>
          <w:jc w:val="center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 xml:space="preserve">Număr și dată de înregistrare </w:t>
            </w:r>
            <w:r>
              <w:br/>
            </w:r>
            <w:r>
              <w:t>nr. / zz.ll.aaaa</w:t>
            </w:r>
          </w:p>
        </w:tc>
        <w:tc>
          <w:tcPr>
            <w:tcW w:w="6123" w:type="dxa"/>
            <w:gridSpan w:val="3"/>
            <w:vMerge/>
          </w:tcPr>
          <w:p w:rsidR="00C10C52" w:rsidRDefault="00C10C52"/>
        </w:tc>
      </w:tr>
      <w:tr w:rsidR="00C10C52">
        <w:trPr>
          <w:cantSplit/>
          <w:trHeight w:val="397"/>
          <w:jc w:val="center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Autoritatea emitentă / primitoare</w:t>
            </w:r>
            <w:r>
              <w:br/>
            </w:r>
            <w:r>
              <w:t>Primăria / Consiliul Județean</w:t>
            </w:r>
          </w:p>
        </w:tc>
        <w:tc>
          <w:tcPr>
            <w:tcW w:w="6123" w:type="dxa"/>
            <w:gridSpan w:val="3"/>
            <w:vMerge/>
          </w:tcPr>
          <w:p w:rsidR="00C10C52" w:rsidRDefault="00C10C52"/>
        </w:tc>
      </w:tr>
      <w:tr w:rsidR="00C10C52">
        <w:trPr>
          <w:cantSplit/>
          <w:trHeight w:val="397"/>
          <w:jc w:val="center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 xml:space="preserve">Identificator în </w:t>
            </w:r>
            <w:r>
              <w:t>Registrul Național al Construcțiilor (RNC)</w:t>
            </w:r>
          </w:p>
        </w:tc>
        <w:tc>
          <w:tcPr>
            <w:tcW w:w="6123" w:type="dxa"/>
            <w:gridSpan w:val="3"/>
            <w:vMerge/>
          </w:tcPr>
          <w:p w:rsidR="00C10C52" w:rsidRDefault="00C10C52"/>
        </w:tc>
      </w:tr>
      <w:tr w:rsidR="00C10C52">
        <w:trPr>
          <w:cantSplit/>
          <w:trHeight w:val="397"/>
          <w:jc w:val="center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Termen de execuție (luni)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Data începerii lucrărilor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Data finalizării lucrărilor</w:t>
            </w:r>
          </w:p>
        </w:tc>
      </w:tr>
      <w:tr w:rsidR="00C10C52">
        <w:trPr>
          <w:cantSplit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10C52" w:rsidRDefault="00225FCC">
            <w:pPr>
              <w:spacing w:before="20" w:after="20"/>
            </w:pPr>
            <w:r>
              <w:rPr>
                <w:b/>
              </w:rPr>
              <w:t>2. ECHIPA DE PROIECTARE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Proiectant general / arhitectură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Proiectant de structură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Proiectant de instalații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 xml:space="preserve">Alți proiectanți / </w:t>
            </w:r>
            <w:r>
              <w:t>verificatori atestați</w:t>
            </w:r>
          </w:p>
        </w:tc>
      </w:tr>
      <w:tr w:rsidR="00C10C52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Firma / numele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</w:tr>
      <w:tr w:rsidR="00C10C52">
        <w:trPr>
          <w:cantSplit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Specialistul</w:t>
            </w:r>
            <w:r>
              <w:br/>
            </w:r>
            <w:r>
              <w:t>arhitect cu drept de semnătură / inginer atestat / domeniu-atestat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</w:tr>
      <w:tr w:rsidR="00C10C52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Telefon • e-mail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</w:tr>
      <w:tr w:rsidR="00C10C52">
        <w:trPr>
          <w:cantSplit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10C52" w:rsidRDefault="00225FCC">
            <w:pPr>
              <w:spacing w:before="20" w:after="20"/>
            </w:pPr>
            <w:r>
              <w:rPr>
                <w:b/>
              </w:rPr>
              <w:t>3. EXECUTANTUL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Constructor - antreprenor general / executant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 xml:space="preserve">Diriginte de șantier / responsabil tehnic cu </w:t>
            </w:r>
            <w:r>
              <w:t>execuția (RTE)</w:t>
            </w:r>
          </w:p>
        </w:tc>
      </w:tr>
      <w:tr w:rsidR="00C10C52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Firma / numele și prenumele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</w:tr>
      <w:tr w:rsidR="00C10C52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Adresa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</w:tr>
      <w:tr w:rsidR="00C10C52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Autorizația / Atestatul nr.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</w:tr>
      <w:tr w:rsidR="00C10C52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Telefon • e-mail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C10C52">
            <w:pPr>
              <w:spacing w:before="20" w:after="20"/>
            </w:pPr>
          </w:p>
        </w:tc>
      </w:tr>
    </w:tbl>
    <w:p w:rsidR="00C10C52" w:rsidRDefault="00C10C52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C10C52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PRECIZARI PRIVIND PANOUL DE IDNETIFICARE A INVESTIȚIEI</w:t>
            </w:r>
          </w:p>
        </w:tc>
      </w:tr>
      <w:tr w:rsidR="00C10C52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C52" w:rsidRDefault="00225FCC">
            <w:pPr>
              <w:spacing w:before="20" w:after="20"/>
            </w:pPr>
            <w:r>
              <w:t>1. Prezentul panou se confecționează din materiale rezistente la intemperii, la dimensiunea</w:t>
            </w:r>
            <w:r>
              <w:t xml:space="preserve"> minimă de 60 × 90 cm, cu înălțimea literelor de minimum 5 cm pentru titlu.</w:t>
            </w:r>
            <w:r>
              <w:br/>
            </w:r>
            <w:r>
              <w:t>2. Panoul se amplasează obligatoriu la loc vizibil de la drumul public, pe toată durata de execuție a lucrărilor (conform art. 298 alin. (5) din Legea nr.169/2026 privind Codul ame</w:t>
            </w:r>
            <w:r>
              <w:t>najării teritoriului, urbanismului și construcțiilor).</w:t>
            </w:r>
          </w:p>
        </w:tc>
      </w:tr>
    </w:tbl>
    <w:p w:rsidR="00C10C52" w:rsidRDefault="00C10C52">
      <w:pPr>
        <w:spacing w:after="80"/>
      </w:pPr>
    </w:p>
    <w:sectPr w:rsidR="00C10C52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FCC" w:rsidRDefault="00225FCC">
      <w:r>
        <w:separator/>
      </w:r>
    </w:p>
  </w:endnote>
  <w:endnote w:type="continuationSeparator" w:id="0">
    <w:p w:rsidR="00225FCC" w:rsidRDefault="0022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C52" w:rsidRDefault="00225FCC">
    <w:pPr>
      <w:pStyle w:val="Footer"/>
      <w:jc w:val="center"/>
    </w:pPr>
    <w:r>
      <w:rPr>
        <w:i/>
        <w:color w:val="666666"/>
        <w:sz w:val="14"/>
      </w:rPr>
      <w:t>F_02 — Panoul de identificare a investiției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FCC" w:rsidRDefault="00225FCC">
      <w:r>
        <w:separator/>
      </w:r>
    </w:p>
  </w:footnote>
  <w:footnote w:type="continuationSeparator" w:id="0">
    <w:p w:rsidR="00225FCC" w:rsidRDefault="00225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25FCC"/>
    <w:rsid w:val="0029639D"/>
    <w:rsid w:val="00326F90"/>
    <w:rsid w:val="00AA1D8D"/>
    <w:rsid w:val="00B47730"/>
    <w:rsid w:val="00C10C52"/>
    <w:rsid w:val="00CB0664"/>
    <w:rsid w:val="00D63C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63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CF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63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CF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60D6EC-9BFB-41C0-8C20-952DB1FE2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2026-09-09T05:52:00Z</dcterms:created>
  <dcterms:modified xsi:type="dcterms:W3CDTF">2026-09-09T05:52:00Z</dcterms:modified>
</cp:coreProperties>
</file>